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>PRENSA Y MEDIOS</w:t>
      </w:r>
    </w:p>
    <w:p>
      <w:r>
        <w:fldChar w:fldCharType="begin"/>
      </w:r>
      <w:r>
        <w:instrText xml:space="preserve"> HYPERLINK "https://www.researchgate.net/project/GAMIFICATION-ICT-to-Play-and-Play-to-Learn" </w:instrText>
      </w:r>
      <w:r>
        <w:fldChar w:fldCharType="separate"/>
      </w:r>
      <w:r>
        <w:rPr>
          <w:rStyle w:val="3"/>
        </w:rPr>
        <w:t>https://www.researchgate.net/project/GAMIFICATION-ICT-to-Play-and-Play-to-Learn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"https://www.aulacreactiva.com/disena-el-logo-de-un-proyecto-europeo-de-gamificacion/" </w:instrText>
      </w:r>
      <w:r>
        <w:fldChar w:fldCharType="separate"/>
      </w:r>
      <w:r>
        <w:rPr>
          <w:rStyle w:val="3"/>
        </w:rPr>
        <w:t>https://www.aulacreactiva.com/disena-el-logo-de-un-proyecto-europeo-de-gamificacion/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"https://masbiensi.com/?portfolio=gamification-ict-to-play-and-play-to-learn" </w:instrText>
      </w:r>
      <w:r>
        <w:fldChar w:fldCharType="separate"/>
      </w:r>
      <w:r>
        <w:rPr>
          <w:rStyle w:val="3"/>
        </w:rPr>
        <w:t>https://masbiensi.com/?portfolio=gamification-ict-to-play-and-play-to-learn</w:t>
      </w:r>
      <w:r>
        <w:rPr>
          <w:rStyle w:val="3"/>
        </w:rPr>
        <w:fldChar w:fldCharType="end"/>
      </w:r>
    </w:p>
    <w:p>
      <w:r>
        <w:fldChar w:fldCharType="begin"/>
      </w:r>
      <w:r>
        <w:instrText xml:space="preserve"> HYPERLINK "http://www.associazionelkl.it/lkl/progetti-europei/gamification-ict-to-play-play-to-learn-ka2-erasmus-youth/" </w:instrText>
      </w:r>
      <w:r>
        <w:fldChar w:fldCharType="separate"/>
      </w:r>
      <w:r>
        <w:rPr>
          <w:rStyle w:val="3"/>
        </w:rPr>
        <w:t>http://www.associazionelkl.it/lkl/progetti-europei/gamification-ict-to-play-play-to-learn-ka2-erasmus-youth/</w:t>
      </w:r>
      <w:r>
        <w:rPr>
          <w:rStyle w:val="3"/>
        </w:rPr>
        <w:fldChar w:fldCharType="end"/>
      </w:r>
    </w:p>
    <w:p>
      <w:pPr>
        <w:rPr>
          <w:rStyle w:val="3"/>
        </w:rPr>
      </w:pPr>
      <w:r>
        <w:fldChar w:fldCharType="begin"/>
      </w:r>
      <w:r>
        <w:instrText xml:space="preserve"> HYPERLINK "http://www.polarisformazione.it/2016/10/06/erasmus-ka2-youth-gamification-ict-to-play-and-play-to-learn/" </w:instrText>
      </w:r>
      <w:r>
        <w:fldChar w:fldCharType="separate"/>
      </w:r>
      <w:r>
        <w:rPr>
          <w:rStyle w:val="3"/>
        </w:rPr>
        <w:t>http://www.polarisformazione.it/2016/10/06/erasmus-ka2-youth-gamification-ict-to-play-and-play-to-learn/</w:t>
      </w:r>
      <w:r>
        <w:rPr>
          <w:rStyle w:val="3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"https://www.youtube.com/watch?v=rk3kUkoLkjI"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https://www.youtube.com/watch?v=rk3kUkoLkjI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"https://www.instagram.com/p/BkkGZrbBJtk/?utm_source=ig_embed"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https://www.instagram.com/p/BkkGZrbBJtk/?utm_source=ig_embed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"https://twitter.com/JustGame_Co/status/1011874079924740096?ref_src=twsrc%5Etfw%7Ctwcamp%5Etweetembed%7Ctwterm%5E1011874079924740096%7Ctwgr%5Eshare_3&amp;ref_url=https%3A%2F%2Fgamificationeurope.wordpress.com%2Fmedia%2F"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https://twitter.com/JustGame_Co/status/1011874079924740096?ref_src=twsrc%5Etfw%7Ctwcamp%5Etweetembed%7Ctwterm%5E1011874079924740096%7Ctwgr%5Eshare_3&amp;ref_url=https%3A%2F%2Fgamificationeurope.wordpress.com%2Fmedia%2F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"https://twitter.com/pinardi_oficial/status/1011926155522342912?ref_src=twsrc%5Etfw%7Ctwcamp%5Etweetembed%7Ctwterm%5E1011926155522342912%7Ctwgr%5Eshare_3&amp;ref_url=https%3A%2F%2Fgamificationeurope.wordpress.com%2Fmedia%2F"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https://twitter.com/pinardi_oficial/status/1011926155522342912?ref_src=twsrc%5Etfw%7Ctwcamp%5Etweetembed%7Ctwterm%5E1011926155522342912%7Ctwgr%5Eshare_3&amp;ref_url=https%3A%2F%2Fgamificationeurope.wordpress.com%2Fmedia%2F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"https://twitter.com/IsmaelOrtiz1975/status/1011898150859235328?ref_src=twsrc%5Etfw%7Ctwcamp%5Etweetembed%7Ctwterm%5E1011898150859235328%7Ctwgr%5Eshare_3&amp;ref_url=https%3A%2F%2Fgamificationeurope.wordpress.com%2Fmedia%2F"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https://twitter.com/IsmaelOrtiz1975/status/1011898150859235328?ref_src=twsrc%5Etfw%7Ctwcamp%5Etweetembed%7Ctwterm%5E1011898150859235328%7Ctwgr%5Eshare_3&amp;ref_url=https%3A%2F%2Fgamificationeurope.wordpress.com%2Fmedia%2F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"https://twitter.com/vegapchirinos/status/963493046225645570?ref_src=twsrc%5Etfw%7Ctwcamp%5Etweetembed%7Ctwterm%5E963493046225645570%7Ctwgr%5Eshare_3&amp;ref_url=https%3A%2F%2Fgamificationeurope.wordpress.com%2Fmedia%2F"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https://twitter.com/vegapchirinos/status/963493046225645570?ref_src=twsrc%5Etfw%7Ctwcamp%5Etweetembed%7Ctwterm%5E963493046225645570%7Ctwgr%5Eshare_3&amp;ref_url=https%3A%2F%2Fgamificationeurope.wordpress.com%2Fmedia%2F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"https://www.facebook.com/associazioneLKLonlus/posts/1551540618239224"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https://www.facebook.com/associazioneLKLonlus/posts/1551540618239224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"https://twitter.com/JustGame_Co/status/1011869351627116544?ref_src=twsrc%5Etfw%7Ctwcamp%5Etweetembed%7Ctwterm%5E1011869351627116544%7Ctwgr%5Eshare_3&amp;ref_url=https%3A%2F%2Fgamificationeurope.wordpress.com%2Fmedia%2F"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https://twitter.com/JustGame_Co/status/1011869351627116544?ref_src=twsrc%5Etfw%7Ctwcamp%5Etweetembed%7Ctwterm%5E1011869351627116544%7Ctwgr%5Eshare_3&amp;ref_url=https%3A%2F%2Fgamificationeurope.wordpress.com%2Fmedia%2F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"https://twitter.com/IsmaelOrtiz1975/status/1011941685113352192?ref_src=twsrc%5Etfw%7Ctwcamp%5Etweetembed%7Ctwterm%5E1011941685113352192%7Ctwgr%5Eshare_3&amp;ref_url=https%3A%2F%2Fgamificationeurope.wordpress.com%2Fmedia%2F"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https://twitter.com/IsmaelOrtiz1975/status/1011941685113352192?ref_src=twsrc%5Etfw%7Ctwcamp%5Etweetembed%7Ctwterm%5E1011941685113352192%7Ctwgr%5Eshare_3&amp;ref_url=https%3A%2F%2Fgamificationeurope.wordpress.com%2Fmedia%2F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"https://www.facebook.com/swiatciszy/posts/2176107642674667"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https://www.facebook.com/swiatciszy/posts/2176107642674667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"https://ankara.aile.gov.tr/projeler/gamification-oyun-icin-bilgi-iletisim-teknolojileri-ve-ogrenmek-icin-oyun"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https://ankara.aile.gov.tr/projeler/gamification-oyun-icin-bilgi-iletisim-teknolojileri-ve-ogrenmek-icin-oyun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"https://twitter.com/Ankaraacshm/status/986298714628280321?ref_src=twsrc%5Etfw%7Ctwcamp%5Etweetembed%7Ctwterm%5E986299529736671236%7Ctwgr%5Eshare_3&amp;ref_url=https%3A%2F%2Fgamificationeurope.wordpress.com%2Fmedia%2F"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https://twitter.com/Ankaraacshm/status/986298714628280321?ref_src=twsrc%5Etfw%7Ctwcamp%5Etweetembed%7Ctwterm%5E986299529736671236%7Ctwgr%5Eshare_3&amp;ref_url=https%3A%2F%2Fgamificationeurope.wordpress.com%2Fmedia%2F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"https://twitter.com/Ankaraacshm/status/978599324123914240?ref_src=twsrc%5Etfw%7Ctwcamp%5Etweetembed%7Ctwterm%5E978599324123914240%7Ctwgr%5Eshare_2&amp;ref_url=https%3A%2F%2Fgamificationeurope.wordpress.com%2Fmedia%2F"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https://twitter.com/Ankaraacshm/status/978599324123914240?ref_src=twsrc%5Etfw%7Ctwcamp%5Etweetembed%7Ctwterm%5E978599324123914240%7Ctwgr%5Eshare_2&amp;ref_url=https%3A%2F%2Fgamificationeurope.wordpress.com%2Fmedia%2F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"https://twitter.com/Ankaraacshm/status/986298714628280321?ref_src=twsrc%5Etfw%7Ctwcamp%5Etweetembed%7Ctwterm%5E986298714628280321%7Ctwgr%5Eshare_3&amp;ref_url=https%3A%2F%2Fgamificationeurope.wordpress.com%2Fmedia%2F"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https://twitter.com/Ankaraacshm/status/986298714628280321?ref_src=twsrc%5Etfw%7Ctwcamp%5Etweetembed%7Ctwterm%5E986298714628280321%7Ctwgr%5Eshare_3&amp;ref_url=https%3A%2F%2Fgamificationeurope.wordpress.com%2Fmedia%2F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"https://twitter.com/Ankaraacshm/status/978592448711667712?ref_src=twsrc%5Etfw%7Ctwcamp%5Etweetembed%7Ctwterm%5E978592448711667712%7Ctwgr%5Eshare_3&amp;ref_url=https%3A%2F%2Fgamificationeurope.wordpress.com%2Fmedia%2F"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https://twitter.com/Ankaraacshm/status/978592448711667712?ref_src=twsrc%5Etfw%7Ctwcamp%5Etweetembed%7Ctwterm%5E978592448711667712%7Ctwgr%5Eshare_3&amp;ref_url=https%3A%2F%2Fgamificationeurope.wordpress.com%2Fmedia%2F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"http://swiatciszy.pl/zakonczenie-projektu-partnerskiego-gamifikacja-wstep-do-nauki-i-nauki-do-gry/"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http://swiatciszy.pl/zakonczenie-projektu-partnerskiego-gamifikacja-wstep-do-nauki-i-nauki-do-gry/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"http://www.associazionelkl.it/lkl/progetti-europei/gamification-ict-to-play-play-to-learn-ka2-erasmus-youth/corso-per-ragazzi-sullo-sviluppo-di-app-per-mobile/"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http://www.associazionelkl.it/lkl/progetti-europei/gamification-ict-to-play-play-to-learn-ka2-erasmus-youth/corso-per-ragazzi-sullo-sviluppo-di-app-per-mobile/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fldChar w:fldCharType="begin"/>
      </w:r>
      <w:r>
        <w:rPr>
          <w:rStyle w:val="3"/>
          <w:rFonts w:hint="default"/>
        </w:rPr>
        <w:instrText xml:space="preserve"> HYPERLINK "http://www.associazionelkl.it/lkl/progetti-europei/gamification-ict-to-play-play-to-learn-ka2-erasmus-youth/gamification-logo-contest/" </w:instrText>
      </w:r>
      <w:r>
        <w:rPr>
          <w:rStyle w:val="3"/>
          <w:rFonts w:hint="default"/>
        </w:rPr>
        <w:fldChar w:fldCharType="separate"/>
      </w:r>
      <w:r>
        <w:rPr>
          <w:rStyle w:val="3"/>
          <w:rFonts w:hint="default"/>
        </w:rPr>
        <w:t>http://www.associazionelkl.it/lkl/progetti-europei/gamification-ict-to-play-play-to-learn-ka2-erasmus-youth/gamification-logo-contest/</w:t>
      </w:r>
      <w:r>
        <w:rPr>
          <w:rStyle w:val="3"/>
          <w:rFonts w:hint="default"/>
        </w:rPr>
        <w:fldChar w:fldCharType="end"/>
      </w:r>
    </w:p>
    <w:p>
      <w:pPr>
        <w:rPr>
          <w:rStyle w:val="3"/>
          <w:rFonts w:hint="default"/>
        </w:rPr>
      </w:pPr>
      <w:r>
        <w:rPr>
          <w:rStyle w:val="3"/>
          <w:rFonts w:hint="default"/>
        </w:rPr>
        <w:t>http://www.associazionelkl.it/lkl/progetti-europei/gamification-ict-to-play-play-to-learn-ka2-erasmus-youth/corso-youth-workers-sulla-gamification/</w:t>
      </w:r>
      <w:bookmarkStart w:id="0" w:name="_GoBack"/>
      <w:bookmarkEnd w:id="0"/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5B"/>
    <w:rsid w:val="0000305B"/>
    <w:rsid w:val="702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853</Characters>
  <Lines>7</Lines>
  <Paragraphs>2</Paragraphs>
  <TotalTime>9</TotalTime>
  <ScaleCrop>false</ScaleCrop>
  <LinksUpToDate>false</LinksUpToDate>
  <CharactersWithSpaces>1005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2020-10-07T08:56:00Z</dcterms:created>
  <dc:creator>Usuario</dc:creator>
  <cp:lastModifiedBy>Usuario</cp:lastModifiedBy>
  <dcterms:modified xsi:type="dcterms:W3CDTF">2020-10-07T09:06:24Z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